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55" w:rsidRPr="0045798D" w:rsidRDefault="00D74355" w:rsidP="00D74355">
      <w:pPr>
        <w:pStyle w:val="Bezmezer"/>
        <w:rPr>
          <w:rStyle w:val="Siln"/>
          <w:rFonts w:ascii="Arial" w:hAnsi="Arial" w:cs="Arial"/>
          <w:sz w:val="32"/>
          <w:szCs w:val="32"/>
          <w:u w:val="single"/>
        </w:rPr>
      </w:pPr>
      <w:r w:rsidRPr="0045798D">
        <w:rPr>
          <w:rStyle w:val="Siln"/>
          <w:rFonts w:ascii="Arial" w:hAnsi="Arial" w:cs="Arial"/>
          <w:sz w:val="32"/>
          <w:szCs w:val="32"/>
          <w:u w:val="single"/>
        </w:rPr>
        <w:t>Společnost ve vrcholném středověku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Středověká kolonizace</w:t>
      </w:r>
      <w:r w:rsidRPr="00D74355">
        <w:rPr>
          <w:rFonts w:ascii="Arial" w:hAnsi="Arial" w:cs="Arial"/>
          <w:sz w:val="24"/>
          <w:szCs w:val="24"/>
        </w:rPr>
        <w:t xml:space="preserve"> – zakládání nových vesnic s poli na zalesněných místech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Lokátor</w:t>
      </w:r>
      <w:r w:rsidRPr="00D74355">
        <w:rPr>
          <w:rFonts w:ascii="Arial" w:hAnsi="Arial" w:cs="Arial"/>
          <w:sz w:val="24"/>
          <w:szCs w:val="24"/>
        </w:rPr>
        <w:t xml:space="preserve"> - zakladatel nové vesnice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Rychtář </w:t>
      </w:r>
      <w:r w:rsidRPr="00D74355">
        <w:rPr>
          <w:rFonts w:ascii="Arial" w:hAnsi="Arial" w:cs="Arial"/>
          <w:sz w:val="24"/>
          <w:szCs w:val="24"/>
        </w:rPr>
        <w:t>– správce vesnice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Lhóta </w:t>
      </w:r>
      <w:r w:rsidRPr="00D74355">
        <w:rPr>
          <w:rFonts w:ascii="Arial" w:hAnsi="Arial" w:cs="Arial"/>
          <w:sz w:val="24"/>
          <w:szCs w:val="24"/>
        </w:rPr>
        <w:t>– doba, po kterou byla nová ves osvobozená od daní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Trojpolní systém</w:t>
      </w:r>
      <w:r w:rsidRPr="00D74355">
        <w:rPr>
          <w:rFonts w:ascii="Arial" w:hAnsi="Arial" w:cs="Arial"/>
          <w:sz w:val="24"/>
          <w:szCs w:val="24"/>
        </w:rPr>
        <w:t xml:space="preserve"> – střídání</w:t>
      </w:r>
      <w:r w:rsidR="00D74355">
        <w:rPr>
          <w:rFonts w:ascii="Arial" w:hAnsi="Arial" w:cs="Arial"/>
          <w:sz w:val="24"/>
          <w:szCs w:val="24"/>
        </w:rPr>
        <w:t xml:space="preserve"> využití</w:t>
      </w:r>
      <w:r w:rsidRPr="00D74355">
        <w:rPr>
          <w:rFonts w:ascii="Arial" w:hAnsi="Arial" w:cs="Arial"/>
          <w:sz w:val="24"/>
          <w:szCs w:val="24"/>
        </w:rPr>
        <w:t xml:space="preserve"> částí polí – ozim, jař, úhor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Úhor </w:t>
      </w:r>
      <w:r w:rsidRPr="00D74355">
        <w:rPr>
          <w:rFonts w:ascii="Arial" w:hAnsi="Arial" w:cs="Arial"/>
          <w:sz w:val="24"/>
          <w:szCs w:val="24"/>
        </w:rPr>
        <w:t>– neosetá část pole, nechávala se ladem, sloužila jako pastvina pro dobytek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 </w:t>
      </w:r>
    </w:p>
    <w:p w:rsidR="00D21B8E" w:rsidRPr="00D74355" w:rsidRDefault="00D74355" w:rsidP="00D74355">
      <w:pPr>
        <w:pStyle w:val="Bezmezer"/>
        <w:rPr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Město založené „na zeleném drnu“ </w:t>
      </w:r>
      <w:r w:rsidR="00D21B8E" w:rsidRPr="00D74355">
        <w:rPr>
          <w:rFonts w:ascii="Arial" w:hAnsi="Arial" w:cs="Arial"/>
          <w:sz w:val="24"/>
          <w:szCs w:val="24"/>
        </w:rPr>
        <w:t>– město založené podle plánu na doposud pustém místě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Město královské</w:t>
      </w:r>
      <w:r w:rsidRPr="00D74355">
        <w:rPr>
          <w:rFonts w:ascii="Arial" w:hAnsi="Arial" w:cs="Arial"/>
          <w:sz w:val="24"/>
          <w:szCs w:val="24"/>
        </w:rPr>
        <w:t xml:space="preserve"> – zakladatel města král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Město poddanské</w:t>
      </w:r>
      <w:r w:rsidRPr="00D74355">
        <w:rPr>
          <w:rFonts w:ascii="Arial" w:hAnsi="Arial" w:cs="Arial"/>
          <w:sz w:val="24"/>
          <w:szCs w:val="24"/>
        </w:rPr>
        <w:t xml:space="preserve"> – zakladatel města šlechtic, církevní hodnostář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Městská práva</w:t>
      </w:r>
      <w:r w:rsidRPr="00D74355">
        <w:rPr>
          <w:rFonts w:ascii="Arial" w:hAnsi="Arial" w:cs="Arial"/>
          <w:sz w:val="24"/>
          <w:szCs w:val="24"/>
        </w:rPr>
        <w:t xml:space="preserve"> (privilegia)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a) hradební – právo vystavět hradby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b) trhové – právo konat pravidelné trhy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c) várečné – právo vařit a prodávat pivo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d) hrdelní – právo mít kata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e) mílové – na míli od města žádná řemesla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Cech </w:t>
      </w:r>
      <w:r w:rsidRPr="00D74355">
        <w:rPr>
          <w:rFonts w:ascii="Arial" w:hAnsi="Arial" w:cs="Arial"/>
          <w:sz w:val="24"/>
          <w:szCs w:val="24"/>
        </w:rPr>
        <w:t>– organizace řemesel jednoho druhu</w:t>
      </w:r>
    </w:p>
    <w:p w:rsidR="00D21B8E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Pranýř</w:t>
      </w:r>
      <w:r w:rsidRPr="00D74355">
        <w:rPr>
          <w:rFonts w:ascii="Arial" w:hAnsi="Arial" w:cs="Arial"/>
          <w:sz w:val="24"/>
          <w:szCs w:val="24"/>
        </w:rPr>
        <w:t xml:space="preserve"> – sloup, ke kterému se přivazovali lidé odsouzení k veřejnému zostuzení</w:t>
      </w:r>
    </w:p>
    <w:p w:rsidR="004D3E91" w:rsidRDefault="004C4CDD" w:rsidP="00D74355">
      <w:pPr>
        <w:pStyle w:val="Bezmezer"/>
        <w:rPr>
          <w:rFonts w:ascii="Arial" w:hAnsi="Arial" w:cs="Arial"/>
          <w:sz w:val="24"/>
          <w:szCs w:val="24"/>
        </w:rPr>
      </w:pPr>
      <w:r w:rsidRPr="004D3E91">
        <w:rPr>
          <w:rFonts w:ascii="Arial" w:hAnsi="Arial" w:cs="Arial"/>
          <w:b/>
          <w:sz w:val="24"/>
          <w:szCs w:val="24"/>
        </w:rPr>
        <w:t>Rychtář</w:t>
      </w:r>
      <w:r>
        <w:rPr>
          <w:rFonts w:ascii="Arial" w:hAnsi="Arial" w:cs="Arial"/>
          <w:sz w:val="24"/>
          <w:szCs w:val="24"/>
        </w:rPr>
        <w:t xml:space="preserve">  – zástupce krále v královském městě, zastává i úřad soudce</w:t>
      </w:r>
    </w:p>
    <w:p w:rsidR="004D3E91" w:rsidRDefault="004D3E91" w:rsidP="00D74355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Městská samospráva = </w:t>
      </w:r>
      <w:r w:rsidRPr="004D3E91">
        <w:rPr>
          <w:rFonts w:ascii="Arial" w:hAnsi="Arial" w:cs="Arial"/>
          <w:b/>
          <w:sz w:val="24"/>
          <w:szCs w:val="24"/>
        </w:rPr>
        <w:t>městská rada</w:t>
      </w:r>
      <w:r>
        <w:rPr>
          <w:rFonts w:ascii="Arial" w:hAnsi="Arial" w:cs="Arial"/>
          <w:sz w:val="24"/>
          <w:szCs w:val="24"/>
        </w:rPr>
        <w:t xml:space="preserve"> v čele s </w:t>
      </w:r>
      <w:r w:rsidRPr="004D3E91">
        <w:rPr>
          <w:rFonts w:ascii="Arial" w:hAnsi="Arial" w:cs="Arial"/>
          <w:b/>
          <w:sz w:val="24"/>
          <w:szCs w:val="24"/>
        </w:rPr>
        <w:t>purkmistrem</w:t>
      </w:r>
      <w:r>
        <w:rPr>
          <w:rFonts w:ascii="Arial" w:hAnsi="Arial" w:cs="Arial"/>
          <w:sz w:val="24"/>
          <w:szCs w:val="24"/>
        </w:rPr>
        <w:t xml:space="preserve">, členové = </w:t>
      </w:r>
      <w:r w:rsidRPr="004D3E91">
        <w:rPr>
          <w:rFonts w:ascii="Arial" w:hAnsi="Arial" w:cs="Arial"/>
          <w:b/>
          <w:sz w:val="24"/>
          <w:szCs w:val="24"/>
        </w:rPr>
        <w:t>konšelé</w:t>
      </w:r>
    </w:p>
    <w:p w:rsidR="004D3E91" w:rsidRDefault="004D3E91" w:rsidP="00D74355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Berně </w:t>
      </w:r>
      <w:r>
        <w:rPr>
          <w:rFonts w:ascii="Arial" w:hAnsi="Arial" w:cs="Arial"/>
          <w:sz w:val="24"/>
          <w:szCs w:val="24"/>
        </w:rPr>
        <w:t>– zvláštní daň pro panovníka placená královskými městy za udělená privilegia</w:t>
      </w:r>
    </w:p>
    <w:p w:rsidR="004D3E91" w:rsidRDefault="004D3E91" w:rsidP="00D74355">
      <w:pPr>
        <w:pStyle w:val="Bezmezer"/>
        <w:rPr>
          <w:rFonts w:ascii="Arial" w:hAnsi="Arial" w:cs="Arial"/>
          <w:sz w:val="24"/>
          <w:szCs w:val="24"/>
        </w:rPr>
      </w:pPr>
      <w:r w:rsidRPr="00332462">
        <w:rPr>
          <w:rFonts w:ascii="Arial" w:hAnsi="Arial" w:cs="Arial"/>
          <w:b/>
          <w:sz w:val="24"/>
          <w:szCs w:val="24"/>
        </w:rPr>
        <w:t>Věnné město</w:t>
      </w:r>
      <w:r>
        <w:rPr>
          <w:rFonts w:ascii="Arial" w:hAnsi="Arial" w:cs="Arial"/>
          <w:sz w:val="24"/>
          <w:szCs w:val="24"/>
        </w:rPr>
        <w:t xml:space="preserve"> = královské město, z něhož byla berně odváděna královnám</w:t>
      </w:r>
    </w:p>
    <w:p w:rsidR="004D3E91" w:rsidRPr="004D3E91" w:rsidRDefault="004D3E91" w:rsidP="00D74355">
      <w:pPr>
        <w:pStyle w:val="Bezmezer"/>
        <w:rPr>
          <w:rFonts w:ascii="Arial" w:hAnsi="Arial" w:cs="Arial"/>
          <w:sz w:val="24"/>
          <w:szCs w:val="24"/>
        </w:rPr>
      </w:pPr>
      <w:r w:rsidRPr="00332462">
        <w:rPr>
          <w:rFonts w:ascii="Arial" w:hAnsi="Arial" w:cs="Arial"/>
          <w:b/>
          <w:sz w:val="24"/>
          <w:szCs w:val="24"/>
        </w:rPr>
        <w:t>Horní město</w:t>
      </w:r>
      <w:r>
        <w:rPr>
          <w:rFonts w:ascii="Arial" w:hAnsi="Arial" w:cs="Arial"/>
          <w:sz w:val="24"/>
          <w:szCs w:val="24"/>
        </w:rPr>
        <w:t xml:space="preserve"> = město, které vzniklo v oblasti těžby drahých kovů, podléhalo přímo panovníkovi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Fonts w:ascii="Arial" w:hAnsi="Arial" w:cs="Arial"/>
          <w:sz w:val="24"/>
          <w:szCs w:val="24"/>
        </w:rPr>
        <w:t> 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Podhradí </w:t>
      </w:r>
      <w:r w:rsidRPr="004C4CDD">
        <w:rPr>
          <w:rStyle w:val="Siln"/>
          <w:rFonts w:ascii="Arial" w:hAnsi="Arial" w:cs="Arial"/>
          <w:b w:val="0"/>
          <w:sz w:val="24"/>
          <w:szCs w:val="24"/>
        </w:rPr>
        <w:t>–</w:t>
      </w:r>
      <w:r w:rsidRPr="00D74355">
        <w:rPr>
          <w:rFonts w:ascii="Arial" w:hAnsi="Arial" w:cs="Arial"/>
          <w:sz w:val="24"/>
          <w:szCs w:val="24"/>
        </w:rPr>
        <w:t xml:space="preserve"> osídlená část území pod vlastním hradním areálem, sídlilo zde mnoho řemeslníků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Bašta </w:t>
      </w:r>
      <w:r w:rsidRPr="00D74355">
        <w:rPr>
          <w:rFonts w:ascii="Arial" w:hAnsi="Arial" w:cs="Arial"/>
          <w:sz w:val="24"/>
          <w:szCs w:val="24"/>
        </w:rPr>
        <w:t>– úsporná věž, přispívá k obraně hradebních zdí, v ní umístěné střílny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Parkán </w:t>
      </w:r>
      <w:r w:rsidRPr="00D74355">
        <w:rPr>
          <w:rFonts w:ascii="Arial" w:hAnsi="Arial" w:cs="Arial"/>
          <w:sz w:val="24"/>
          <w:szCs w:val="24"/>
        </w:rPr>
        <w:t>– součást hradebního opevnění, ulička mezi jednotlivými hradbami, umožňuje chráněný pohyb obránců hradeb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Fraucimór </w:t>
      </w:r>
      <w:r w:rsidRPr="00D74355">
        <w:rPr>
          <w:rFonts w:ascii="Arial" w:hAnsi="Arial" w:cs="Arial"/>
          <w:sz w:val="24"/>
          <w:szCs w:val="24"/>
        </w:rPr>
        <w:t>– dvorní dámy, doprovod královny, hradní paní</w:t>
      </w:r>
    </w:p>
    <w:p w:rsidR="00D21B8E" w:rsidRPr="00D74355" w:rsidRDefault="004C4CDD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>Minnesängři</w:t>
      </w:r>
      <w:r w:rsidR="00D21B8E" w:rsidRPr="00D74355">
        <w:rPr>
          <w:rStyle w:val="Siln"/>
          <w:rFonts w:ascii="Arial" w:hAnsi="Arial" w:cs="Arial"/>
          <w:sz w:val="24"/>
          <w:szCs w:val="24"/>
        </w:rPr>
        <w:t xml:space="preserve"> </w:t>
      </w:r>
      <w:r w:rsidR="00D21B8E" w:rsidRPr="00D74355">
        <w:rPr>
          <w:rFonts w:ascii="Arial" w:hAnsi="Arial" w:cs="Arial"/>
          <w:sz w:val="24"/>
          <w:szCs w:val="24"/>
        </w:rPr>
        <w:t>– slavní básníci a pěvci, navštěvovali evropské dvory, hlavní téma: láska</w:t>
      </w:r>
    </w:p>
    <w:p w:rsidR="00D21B8E" w:rsidRPr="00D74355" w:rsidRDefault="00D21B8E" w:rsidP="00D74355">
      <w:pPr>
        <w:pStyle w:val="Bezmezer"/>
        <w:rPr>
          <w:rFonts w:ascii="Arial" w:hAnsi="Arial" w:cs="Arial"/>
          <w:sz w:val="24"/>
          <w:szCs w:val="24"/>
        </w:rPr>
      </w:pPr>
      <w:r w:rsidRPr="00D74355">
        <w:rPr>
          <w:rStyle w:val="Siln"/>
          <w:rFonts w:ascii="Arial" w:hAnsi="Arial" w:cs="Arial"/>
          <w:sz w:val="24"/>
          <w:szCs w:val="24"/>
        </w:rPr>
        <w:t xml:space="preserve">Trubadúr </w:t>
      </w:r>
      <w:r w:rsidRPr="00D74355">
        <w:rPr>
          <w:rFonts w:ascii="Arial" w:hAnsi="Arial" w:cs="Arial"/>
          <w:sz w:val="24"/>
          <w:szCs w:val="24"/>
        </w:rPr>
        <w:t>– potulný pěvec, hudebník</w:t>
      </w:r>
    </w:p>
    <w:p w:rsidR="000F5BBD" w:rsidRPr="00D74355" w:rsidRDefault="000F5BBD" w:rsidP="00D74355">
      <w:pPr>
        <w:pStyle w:val="Bezmezer"/>
        <w:rPr>
          <w:rFonts w:ascii="Arial" w:hAnsi="Arial" w:cs="Arial"/>
          <w:sz w:val="24"/>
          <w:szCs w:val="24"/>
        </w:rPr>
      </w:pPr>
    </w:p>
    <w:sectPr w:rsidR="000F5BBD" w:rsidRPr="00D74355" w:rsidSect="00D7435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B8E"/>
    <w:rsid w:val="000F5BBD"/>
    <w:rsid w:val="00332462"/>
    <w:rsid w:val="00380997"/>
    <w:rsid w:val="00440005"/>
    <w:rsid w:val="0045798D"/>
    <w:rsid w:val="004C4CDD"/>
    <w:rsid w:val="004D3E91"/>
    <w:rsid w:val="007043B2"/>
    <w:rsid w:val="008C305D"/>
    <w:rsid w:val="009660B1"/>
    <w:rsid w:val="00C64F46"/>
    <w:rsid w:val="00D21B8E"/>
    <w:rsid w:val="00D66109"/>
    <w:rsid w:val="00D74355"/>
    <w:rsid w:val="00DD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B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1B8E"/>
    <w:rPr>
      <w:b/>
      <w:bCs/>
    </w:rPr>
  </w:style>
  <w:style w:type="paragraph" w:styleId="Bezmezer">
    <w:name w:val="No Spacing"/>
    <w:uiPriority w:val="1"/>
    <w:qFormat/>
    <w:rsid w:val="00D743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Majka</cp:lastModifiedBy>
  <cp:revision>2</cp:revision>
  <dcterms:created xsi:type="dcterms:W3CDTF">2020-02-24T08:21:00Z</dcterms:created>
  <dcterms:modified xsi:type="dcterms:W3CDTF">2020-02-24T08:21:00Z</dcterms:modified>
</cp:coreProperties>
</file>